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AEC" w:rsidRPr="00157449" w:rsidRDefault="004C1AEC" w:rsidP="004C1AEC">
      <w:pPr>
        <w:pStyle w:val="a4"/>
        <w:spacing w:after="0"/>
        <w:rPr>
          <w:rFonts w:ascii="仿宋_GB2312" w:eastAsia="仿宋_GB2312" w:hAnsi="仿宋" w:cs="仿宋"/>
          <w:color w:val="000000"/>
          <w:kern w:val="0"/>
          <w:sz w:val="32"/>
          <w:szCs w:val="32"/>
        </w:rPr>
      </w:pPr>
      <w:r w:rsidRPr="00157449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附件2</w:t>
      </w:r>
    </w:p>
    <w:p w:rsidR="004C1AEC" w:rsidRPr="00157449" w:rsidRDefault="004C1AEC" w:rsidP="004C1AEC">
      <w:pPr>
        <w:pStyle w:val="a4"/>
        <w:jc w:val="center"/>
        <w:rPr>
          <w:rFonts w:ascii="方正小标宋简体" w:eastAsia="方正小标宋简体" w:hAnsi="仿宋" w:cs="仿宋"/>
          <w:b/>
          <w:bCs/>
          <w:color w:val="000000"/>
          <w:kern w:val="0"/>
          <w:sz w:val="36"/>
          <w:szCs w:val="36"/>
        </w:rPr>
      </w:pPr>
      <w:r w:rsidRPr="00157449">
        <w:rPr>
          <w:rFonts w:ascii="方正小标宋简体" w:eastAsia="方正小标宋简体" w:hAnsi="仿宋" w:cs="仿宋" w:hint="eastAsia"/>
          <w:b/>
          <w:bCs/>
          <w:color w:val="000000"/>
          <w:kern w:val="0"/>
          <w:sz w:val="36"/>
          <w:szCs w:val="36"/>
        </w:rPr>
        <w:t>南昌市职工先进操作法（工作法）评价标准</w:t>
      </w:r>
    </w:p>
    <w:tbl>
      <w:tblPr>
        <w:tblW w:w="88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680"/>
        <w:gridCol w:w="940"/>
        <w:gridCol w:w="5794"/>
        <w:gridCol w:w="851"/>
      </w:tblGrid>
      <w:tr w:rsidR="004C1AEC" w:rsidTr="00702413">
        <w:trPr>
          <w:trHeight w:val="543"/>
          <w:jc w:val="center"/>
        </w:trPr>
        <w:tc>
          <w:tcPr>
            <w:tcW w:w="632" w:type="dxa"/>
            <w:noWrap/>
            <w:vAlign w:val="center"/>
          </w:tcPr>
          <w:p w:rsidR="004C1AEC" w:rsidRDefault="004C1AEC" w:rsidP="0070241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620" w:type="dxa"/>
            <w:gridSpan w:val="2"/>
            <w:noWrap/>
            <w:vAlign w:val="center"/>
          </w:tcPr>
          <w:p w:rsidR="004C1AEC" w:rsidRDefault="004C1AEC" w:rsidP="0070241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评价项目</w:t>
            </w:r>
          </w:p>
        </w:tc>
        <w:tc>
          <w:tcPr>
            <w:tcW w:w="5794" w:type="dxa"/>
            <w:noWrap/>
            <w:vAlign w:val="center"/>
          </w:tcPr>
          <w:p w:rsidR="004C1AEC" w:rsidRDefault="004C1AEC" w:rsidP="0070241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 价 内 容</w:t>
            </w:r>
          </w:p>
        </w:tc>
        <w:tc>
          <w:tcPr>
            <w:tcW w:w="851" w:type="dxa"/>
            <w:noWrap/>
            <w:vAlign w:val="center"/>
          </w:tcPr>
          <w:p w:rsidR="004C1AEC" w:rsidRDefault="004C1AEC" w:rsidP="0070241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分值</w:t>
            </w:r>
          </w:p>
        </w:tc>
      </w:tr>
      <w:tr w:rsidR="004C1AEC" w:rsidTr="00702413">
        <w:trPr>
          <w:trHeight w:val="972"/>
          <w:jc w:val="center"/>
        </w:trPr>
        <w:tc>
          <w:tcPr>
            <w:tcW w:w="632" w:type="dxa"/>
            <w:noWrap/>
            <w:vAlign w:val="center"/>
          </w:tcPr>
          <w:p w:rsidR="004C1AEC" w:rsidRDefault="004C1AEC" w:rsidP="0070241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620" w:type="dxa"/>
            <w:gridSpan w:val="2"/>
            <w:noWrap/>
            <w:vAlign w:val="center"/>
          </w:tcPr>
          <w:p w:rsidR="004C1AEC" w:rsidRDefault="004C1AEC" w:rsidP="0070241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项目背景及</w:t>
            </w:r>
          </w:p>
          <w:p w:rsidR="004C1AEC" w:rsidRDefault="004C1AEC" w:rsidP="0070241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目标</w:t>
            </w:r>
          </w:p>
        </w:tc>
        <w:tc>
          <w:tcPr>
            <w:tcW w:w="5794" w:type="dxa"/>
            <w:noWrap/>
            <w:vAlign w:val="center"/>
          </w:tcPr>
          <w:p w:rsidR="004C1AEC" w:rsidRDefault="004C1AEC" w:rsidP="00702413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1.项目定位明确，并与组织发展方向、相关方需要相适应；</w:t>
            </w:r>
          </w:p>
          <w:p w:rsidR="004C1AEC" w:rsidRDefault="004C1AEC" w:rsidP="00702413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2.项目目标清晰、具有一定挑战性。</w:t>
            </w:r>
          </w:p>
        </w:tc>
        <w:tc>
          <w:tcPr>
            <w:tcW w:w="851" w:type="dxa"/>
            <w:noWrap/>
            <w:vAlign w:val="center"/>
          </w:tcPr>
          <w:p w:rsidR="004C1AEC" w:rsidRDefault="004C1AEC" w:rsidP="0070241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10分</w:t>
            </w:r>
          </w:p>
        </w:tc>
      </w:tr>
      <w:tr w:rsidR="004C1AEC" w:rsidTr="00702413">
        <w:trPr>
          <w:trHeight w:val="1452"/>
          <w:jc w:val="center"/>
        </w:trPr>
        <w:tc>
          <w:tcPr>
            <w:tcW w:w="632" w:type="dxa"/>
            <w:noWrap/>
            <w:vAlign w:val="center"/>
          </w:tcPr>
          <w:p w:rsidR="004C1AEC" w:rsidRDefault="004C1AEC" w:rsidP="0070241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4C1AEC" w:rsidRDefault="004C1AEC" w:rsidP="0070241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应用方法</w:t>
            </w:r>
          </w:p>
          <w:p w:rsidR="004C1AEC" w:rsidRDefault="004C1AEC" w:rsidP="0070241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（原理）</w:t>
            </w:r>
            <w:proofErr w:type="gramStart"/>
            <w:r>
              <w:rPr>
                <w:rFonts w:ascii="宋体" w:hAnsi="宋体" w:hint="eastAsia"/>
                <w:szCs w:val="21"/>
              </w:rPr>
              <w:t>和</w:t>
            </w:r>
            <w:proofErr w:type="gramEnd"/>
          </w:p>
          <w:p w:rsidR="004C1AEC" w:rsidRDefault="004C1AEC" w:rsidP="0070241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实施过程</w:t>
            </w:r>
          </w:p>
        </w:tc>
        <w:tc>
          <w:tcPr>
            <w:tcW w:w="5794" w:type="dxa"/>
            <w:noWrap/>
            <w:vAlign w:val="center"/>
          </w:tcPr>
          <w:p w:rsidR="004C1AEC" w:rsidRDefault="004C1AEC" w:rsidP="00702413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1.应用方法（原理）能有效利用新技术、新工艺、新材料、新创意、新知识等，实现资源整合；</w:t>
            </w:r>
          </w:p>
          <w:p w:rsidR="004C1AEC" w:rsidRDefault="004C1AEC" w:rsidP="00702413">
            <w:pPr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2.实施过程中理论结合实际，所应用的科学理论、创新方法、质量工具等适宜。</w:t>
            </w:r>
          </w:p>
        </w:tc>
        <w:tc>
          <w:tcPr>
            <w:tcW w:w="851" w:type="dxa"/>
            <w:noWrap/>
            <w:vAlign w:val="center"/>
          </w:tcPr>
          <w:p w:rsidR="004C1AEC" w:rsidRDefault="004C1AEC" w:rsidP="0070241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25分</w:t>
            </w:r>
          </w:p>
        </w:tc>
      </w:tr>
      <w:tr w:rsidR="004C1AEC" w:rsidTr="00702413">
        <w:trPr>
          <w:trHeight w:val="2613"/>
          <w:jc w:val="center"/>
        </w:trPr>
        <w:tc>
          <w:tcPr>
            <w:tcW w:w="632" w:type="dxa"/>
            <w:noWrap/>
            <w:vAlign w:val="center"/>
          </w:tcPr>
          <w:p w:rsidR="004C1AEC" w:rsidRDefault="004C1AEC" w:rsidP="0070241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4C1AEC" w:rsidRDefault="004C1AEC" w:rsidP="0070241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项目成效</w:t>
            </w:r>
          </w:p>
        </w:tc>
        <w:tc>
          <w:tcPr>
            <w:tcW w:w="5794" w:type="dxa"/>
            <w:noWrap/>
            <w:vAlign w:val="center"/>
          </w:tcPr>
          <w:p w:rsidR="004C1AEC" w:rsidRDefault="004C1AEC" w:rsidP="00702413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1.项目</w:t>
            </w:r>
            <w:r>
              <w:rPr>
                <w:rFonts w:ascii="宋体" w:hAnsi="宋体" w:hint="eastAsia"/>
                <w:szCs w:val="21"/>
              </w:rPr>
              <w:t>目标达成，</w:t>
            </w:r>
            <w:r>
              <w:rPr>
                <w:rFonts w:ascii="宋体" w:hAnsi="宋体" w:cs="宋体" w:hint="eastAsia"/>
                <w:kern w:val="0"/>
                <w:szCs w:val="21"/>
              </w:rPr>
              <w:t>对提高工序生产效率、产品质量等</w:t>
            </w:r>
            <w:r>
              <w:rPr>
                <w:rFonts w:ascii="宋体" w:hAnsi="宋体" w:hint="eastAsia"/>
                <w:szCs w:val="21"/>
              </w:rPr>
              <w:t>带来新的突破（12）。其中，属于国际重大突破12分，国内或行业重大突破10分，国内或行业较大突破8分，</w:t>
            </w:r>
            <w:proofErr w:type="gramStart"/>
            <w:r>
              <w:rPr>
                <w:rFonts w:ascii="宋体" w:hAnsi="宋体" w:hint="eastAsia"/>
                <w:szCs w:val="21"/>
              </w:rPr>
              <w:t>仅目标</w:t>
            </w:r>
            <w:proofErr w:type="gramEnd"/>
            <w:r>
              <w:rPr>
                <w:rFonts w:ascii="宋体" w:hAnsi="宋体" w:hint="eastAsia"/>
                <w:szCs w:val="21"/>
              </w:rPr>
              <w:t>达成为6分。</w:t>
            </w:r>
          </w:p>
          <w:p w:rsidR="004C1AEC" w:rsidRDefault="004C1AEC" w:rsidP="00702413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2.获得顾客、供应商等内外部相关</w:t>
            </w:r>
            <w:proofErr w:type="gramStart"/>
            <w:r>
              <w:rPr>
                <w:rFonts w:ascii="宋体" w:hAnsi="宋体" w:hint="eastAsia"/>
                <w:szCs w:val="21"/>
              </w:rPr>
              <w:t>方良好</w:t>
            </w:r>
            <w:proofErr w:type="gramEnd"/>
            <w:r>
              <w:rPr>
                <w:rFonts w:ascii="宋体" w:hAnsi="宋体" w:hint="eastAsia"/>
                <w:szCs w:val="21"/>
              </w:rPr>
              <w:t>评价（3分）；</w:t>
            </w:r>
          </w:p>
          <w:p w:rsidR="004C1AEC" w:rsidRDefault="004C1AEC" w:rsidP="00702413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3.经济效益明显（6分）。其中，10万元以下2分、10-25万元3.5分、25-50万元5分、50万元以上6分；</w:t>
            </w:r>
          </w:p>
          <w:p w:rsidR="004C1AEC" w:rsidRDefault="004C1AEC" w:rsidP="00702413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4.社会效果（环境、安全、资源、荣誉等）良好（4分）。</w:t>
            </w:r>
          </w:p>
        </w:tc>
        <w:tc>
          <w:tcPr>
            <w:tcW w:w="851" w:type="dxa"/>
            <w:noWrap/>
            <w:vAlign w:val="center"/>
          </w:tcPr>
          <w:p w:rsidR="004C1AEC" w:rsidRDefault="004C1AEC" w:rsidP="0070241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25分</w:t>
            </w:r>
          </w:p>
        </w:tc>
      </w:tr>
      <w:tr w:rsidR="004C1AEC" w:rsidTr="00702413">
        <w:trPr>
          <w:trHeight w:val="2225"/>
          <w:jc w:val="center"/>
        </w:trPr>
        <w:tc>
          <w:tcPr>
            <w:tcW w:w="632" w:type="dxa"/>
            <w:vMerge w:val="restart"/>
            <w:noWrap/>
            <w:vAlign w:val="center"/>
          </w:tcPr>
          <w:p w:rsidR="004C1AEC" w:rsidRDefault="004C1AEC" w:rsidP="0070241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680" w:type="dxa"/>
            <w:vMerge w:val="restart"/>
            <w:tcBorders>
              <w:right w:val="single" w:sz="4" w:space="0" w:color="auto"/>
            </w:tcBorders>
            <w:noWrap/>
            <w:vAlign w:val="center"/>
          </w:tcPr>
          <w:p w:rsidR="004C1AEC" w:rsidRDefault="004C1AEC" w:rsidP="0070241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成果特色</w:t>
            </w:r>
          </w:p>
        </w:tc>
        <w:tc>
          <w:tcPr>
            <w:tcW w:w="940" w:type="dxa"/>
            <w:tcBorders>
              <w:left w:val="single" w:sz="4" w:space="0" w:color="auto"/>
            </w:tcBorders>
            <w:noWrap/>
            <w:vAlign w:val="center"/>
          </w:tcPr>
          <w:p w:rsidR="004C1AEC" w:rsidRDefault="004C1AEC" w:rsidP="0070241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创新性</w:t>
            </w:r>
          </w:p>
        </w:tc>
        <w:tc>
          <w:tcPr>
            <w:tcW w:w="5794" w:type="dxa"/>
            <w:noWrap/>
            <w:vAlign w:val="center"/>
          </w:tcPr>
          <w:p w:rsidR="004C1AEC" w:rsidRDefault="004C1AEC" w:rsidP="00702413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szCs w:val="21"/>
              </w:rPr>
              <w:t>形成的生产工艺流程和操作方法在同行业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相同或相近的生产线、岗位（工种）领先地位</w:t>
            </w:r>
            <w:r>
              <w:rPr>
                <w:rFonts w:ascii="宋体" w:hAnsi="宋体" w:hint="eastAsia"/>
                <w:szCs w:val="21"/>
              </w:rPr>
              <w:t>（10分）。其中，国际领先10分，国内或行业领先8分，省内领先5分；</w:t>
            </w:r>
          </w:p>
          <w:p w:rsidR="004C1AEC" w:rsidRDefault="004C1AEC" w:rsidP="00702413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2.操作法独有的创新思路，改进和优化方法，</w:t>
            </w:r>
            <w:r>
              <w:rPr>
                <w:rFonts w:ascii="宋体" w:hAnsi="宋体" w:hint="eastAsia"/>
                <w:szCs w:val="21"/>
              </w:rPr>
              <w:t>形成了专利、纳入国家（行业）技术规范等（10分）。其中，每项实用新型专利、著作权5分，发明专利10分；纳入国家（行业）技术规范10分，省级或地方标准规范6分；</w:t>
            </w:r>
          </w:p>
          <w:p w:rsidR="004C1AEC" w:rsidRDefault="004C1AEC" w:rsidP="00702413">
            <w:pPr>
              <w:pStyle w:val="a4"/>
            </w:pPr>
            <w:r>
              <w:rPr>
                <w:rFonts w:ascii="宋体" w:hAnsi="宋体" w:hint="eastAsia"/>
                <w:szCs w:val="21"/>
              </w:rPr>
              <w:t>3.上述2种情况都没出现，根据创新性酌情评分（5-10分）。</w:t>
            </w:r>
          </w:p>
        </w:tc>
        <w:tc>
          <w:tcPr>
            <w:tcW w:w="851" w:type="dxa"/>
            <w:noWrap/>
            <w:vAlign w:val="center"/>
          </w:tcPr>
          <w:p w:rsidR="004C1AEC" w:rsidRDefault="004C1AEC" w:rsidP="0070241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20分</w:t>
            </w:r>
          </w:p>
        </w:tc>
      </w:tr>
      <w:tr w:rsidR="004C1AEC" w:rsidTr="00702413">
        <w:trPr>
          <w:trHeight w:val="1546"/>
          <w:jc w:val="center"/>
        </w:trPr>
        <w:tc>
          <w:tcPr>
            <w:tcW w:w="632" w:type="dxa"/>
            <w:vMerge/>
            <w:noWrap/>
            <w:vAlign w:val="center"/>
          </w:tcPr>
          <w:p w:rsidR="004C1AEC" w:rsidRDefault="004C1AEC" w:rsidP="0070241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0" w:type="dxa"/>
            <w:vMerge/>
            <w:tcBorders>
              <w:right w:val="single" w:sz="4" w:space="0" w:color="auto"/>
            </w:tcBorders>
            <w:noWrap/>
            <w:vAlign w:val="center"/>
          </w:tcPr>
          <w:p w:rsidR="004C1AEC" w:rsidRDefault="004C1AEC" w:rsidP="0070241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0" w:type="dxa"/>
            <w:tcBorders>
              <w:left w:val="single" w:sz="4" w:space="0" w:color="auto"/>
            </w:tcBorders>
            <w:noWrap/>
            <w:vAlign w:val="center"/>
          </w:tcPr>
          <w:p w:rsidR="004C1AEC" w:rsidRDefault="004C1AEC" w:rsidP="0070241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推广</w:t>
            </w:r>
          </w:p>
          <w:p w:rsidR="004C1AEC" w:rsidRDefault="004C1AEC" w:rsidP="0070241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应用</w:t>
            </w:r>
          </w:p>
        </w:tc>
        <w:tc>
          <w:tcPr>
            <w:tcW w:w="5794" w:type="dxa"/>
            <w:noWrap/>
            <w:vAlign w:val="center"/>
          </w:tcPr>
          <w:p w:rsidR="004C1AEC" w:rsidRDefault="004C1AEC" w:rsidP="00702413"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1.方法稳定，操作便利，能够明显降低劳动强度，提高效率，深受岗位操作者的肯定，可在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同行业相同或相近的岗位中推广应用；</w:t>
            </w:r>
          </w:p>
          <w:p w:rsidR="004C1AEC" w:rsidRDefault="004C1AEC" w:rsidP="00702413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2.实际推广应用的范围和效果良好。</w:t>
            </w:r>
          </w:p>
        </w:tc>
        <w:tc>
          <w:tcPr>
            <w:tcW w:w="851" w:type="dxa"/>
            <w:noWrap/>
            <w:vAlign w:val="center"/>
          </w:tcPr>
          <w:p w:rsidR="004C1AEC" w:rsidRDefault="004C1AEC" w:rsidP="0070241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10分</w:t>
            </w:r>
          </w:p>
        </w:tc>
      </w:tr>
      <w:tr w:rsidR="004C1AEC" w:rsidTr="00702413">
        <w:trPr>
          <w:trHeight w:val="1239"/>
          <w:jc w:val="center"/>
        </w:trPr>
        <w:tc>
          <w:tcPr>
            <w:tcW w:w="632" w:type="dxa"/>
            <w:noWrap/>
            <w:vAlign w:val="center"/>
          </w:tcPr>
          <w:p w:rsidR="004C1AEC" w:rsidRDefault="004C1AEC" w:rsidP="0070241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620" w:type="dxa"/>
            <w:gridSpan w:val="2"/>
            <w:noWrap/>
            <w:vAlign w:val="center"/>
          </w:tcPr>
          <w:p w:rsidR="004C1AEC" w:rsidRDefault="004C1AEC" w:rsidP="0070241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项目报告与</w:t>
            </w:r>
          </w:p>
          <w:p w:rsidR="004C1AEC" w:rsidRDefault="004C1AEC" w:rsidP="0070241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发表效果</w:t>
            </w:r>
          </w:p>
        </w:tc>
        <w:tc>
          <w:tcPr>
            <w:tcW w:w="5794" w:type="dxa"/>
            <w:noWrap/>
            <w:vAlign w:val="center"/>
          </w:tcPr>
          <w:p w:rsidR="004C1AEC" w:rsidRDefault="004C1AEC" w:rsidP="00702413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1.成果报告严谨，系统性、逻辑性强；</w:t>
            </w:r>
          </w:p>
          <w:p w:rsidR="004C1AEC" w:rsidRDefault="004C1AEC" w:rsidP="00702413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2.数据、信息详实充分；</w:t>
            </w:r>
          </w:p>
          <w:p w:rsidR="004C1AEC" w:rsidRDefault="004C1AEC" w:rsidP="00702413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3.表达清晰，回答提问正确。</w:t>
            </w:r>
          </w:p>
        </w:tc>
        <w:tc>
          <w:tcPr>
            <w:tcW w:w="851" w:type="dxa"/>
            <w:noWrap/>
            <w:vAlign w:val="center"/>
          </w:tcPr>
          <w:p w:rsidR="004C1AEC" w:rsidRDefault="004C1AEC" w:rsidP="0070241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0分</w:t>
            </w:r>
          </w:p>
        </w:tc>
      </w:tr>
      <w:tr w:rsidR="004C1AEC" w:rsidTr="00702413">
        <w:trPr>
          <w:trHeight w:val="471"/>
          <w:jc w:val="center"/>
        </w:trPr>
        <w:tc>
          <w:tcPr>
            <w:tcW w:w="8046" w:type="dxa"/>
            <w:gridSpan w:val="4"/>
            <w:noWrap/>
            <w:vAlign w:val="center"/>
          </w:tcPr>
          <w:p w:rsidR="004C1AEC" w:rsidRDefault="004C1AEC" w:rsidP="0070241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  分</w:t>
            </w:r>
          </w:p>
        </w:tc>
        <w:tc>
          <w:tcPr>
            <w:tcW w:w="851" w:type="dxa"/>
            <w:noWrap/>
            <w:vAlign w:val="center"/>
          </w:tcPr>
          <w:p w:rsidR="004C1AEC" w:rsidRDefault="004C1AEC" w:rsidP="0070241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100分</w:t>
            </w:r>
          </w:p>
        </w:tc>
      </w:tr>
    </w:tbl>
    <w:p w:rsidR="00982B19" w:rsidRDefault="00982B19">
      <w:pPr>
        <w:rPr>
          <w:rFonts w:hint="eastAsia"/>
        </w:rPr>
      </w:pPr>
      <w:bookmarkStart w:id="0" w:name="_GoBack"/>
      <w:bookmarkEnd w:id="0"/>
    </w:p>
    <w:sectPr w:rsidR="00982B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AEC"/>
    <w:rsid w:val="004C1AEC"/>
    <w:rsid w:val="0098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BF492"/>
  <w15:chartTrackingRefBased/>
  <w15:docId w15:val="{0FB8706E-91B4-4FC1-B9D2-72F60F017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4C1A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a5"/>
    <w:qFormat/>
    <w:rsid w:val="004C1AEC"/>
    <w:pPr>
      <w:spacing w:after="120"/>
    </w:pPr>
  </w:style>
  <w:style w:type="character" w:customStyle="1" w:styleId="a5">
    <w:name w:val="正文文本 字符"/>
    <w:basedOn w:val="a1"/>
    <w:link w:val="a4"/>
    <w:rsid w:val="004C1AEC"/>
    <w:rPr>
      <w:rFonts w:ascii="Times New Roman" w:eastAsia="宋体" w:hAnsi="Times New Roman" w:cs="Times New Roman"/>
      <w:szCs w:val="24"/>
    </w:rPr>
  </w:style>
  <w:style w:type="paragraph" w:styleId="a0">
    <w:name w:val="Body Text First Indent"/>
    <w:basedOn w:val="a4"/>
    <w:link w:val="a6"/>
    <w:uiPriority w:val="99"/>
    <w:semiHidden/>
    <w:unhideWhenUsed/>
    <w:rsid w:val="004C1AEC"/>
    <w:pPr>
      <w:ind w:firstLineChars="100" w:firstLine="420"/>
    </w:pPr>
  </w:style>
  <w:style w:type="character" w:customStyle="1" w:styleId="a6">
    <w:name w:val="正文首行缩进 字符"/>
    <w:basedOn w:val="a5"/>
    <w:link w:val="a0"/>
    <w:uiPriority w:val="99"/>
    <w:semiHidden/>
    <w:rsid w:val="004C1AEC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2024-09-10T02:50:00Z</dcterms:created>
  <dcterms:modified xsi:type="dcterms:W3CDTF">2024-09-10T02:50:00Z</dcterms:modified>
</cp:coreProperties>
</file>