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01543" w14:textId="77777777" w:rsidR="00457D63" w:rsidRPr="00217195" w:rsidRDefault="00457D63" w:rsidP="002A0F74">
      <w:pPr>
        <w:wordWrap w:val="0"/>
        <w:ind w:right="480"/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515"/>
      </w:tblGrid>
      <w:tr w:rsidR="002A0F74" w:rsidRPr="00217195" w14:paraId="168B2170" w14:textId="77777777" w:rsidTr="00B84443">
        <w:trPr>
          <w:trHeight w:val="621"/>
          <w:jc w:val="center"/>
        </w:trPr>
        <w:tc>
          <w:tcPr>
            <w:tcW w:w="9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C9B35" w14:textId="77777777" w:rsidR="002A0F74" w:rsidRPr="002A0F74" w:rsidRDefault="002A0F74" w:rsidP="002A0F74">
            <w:pPr>
              <w:jc w:val="center"/>
              <w:rPr>
                <w:rFonts w:ascii="宋体" w:hAnsi="宋体"/>
                <w:b/>
                <w:sz w:val="36"/>
                <w:szCs w:val="36"/>
                <w:lang w:val="zh-CN"/>
              </w:rPr>
            </w:pPr>
            <w:r w:rsidRPr="000E55E3">
              <w:rPr>
                <w:rFonts w:ascii="宋体" w:hAnsi="宋体" w:hint="eastAsia"/>
                <w:b/>
                <w:sz w:val="36"/>
                <w:szCs w:val="36"/>
                <w:lang w:val="zh-CN"/>
              </w:rPr>
              <w:t>单一来源采购专家论证意见表</w:t>
            </w:r>
          </w:p>
        </w:tc>
      </w:tr>
      <w:tr w:rsidR="002A0F74" w:rsidRPr="00217195" w14:paraId="58463204" w14:textId="77777777" w:rsidTr="006900DA">
        <w:trPr>
          <w:trHeight w:val="621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E8FB7" w14:textId="77777777" w:rsidR="002A0F74" w:rsidRPr="00217195" w:rsidRDefault="002A0F74" w:rsidP="006900D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1719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采购单位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C4B00" w14:textId="77777777" w:rsidR="002A0F74" w:rsidRPr="00217195" w:rsidRDefault="002A0F74" w:rsidP="006900DA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7D63">
              <w:rPr>
                <w:rFonts w:asciiTheme="minorEastAsia" w:eastAsiaTheme="minorEastAsia" w:hAnsiTheme="minorEastAsia" w:hint="eastAsia"/>
                <w:sz w:val="24"/>
                <w:szCs w:val="24"/>
              </w:rPr>
              <w:t>南昌市总工会</w:t>
            </w:r>
          </w:p>
        </w:tc>
      </w:tr>
      <w:tr w:rsidR="00457D63" w:rsidRPr="00217195" w14:paraId="3451F3EE" w14:textId="77777777" w:rsidTr="006900DA">
        <w:trPr>
          <w:trHeight w:val="559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99654" w14:textId="77777777" w:rsidR="00457D63" w:rsidRPr="00217195" w:rsidRDefault="00457D63" w:rsidP="006900D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1719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8C3F2" w14:textId="77777777" w:rsidR="00457D63" w:rsidRPr="00457D63" w:rsidRDefault="00457D63" w:rsidP="00457D63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7D63">
              <w:rPr>
                <w:rFonts w:asciiTheme="minorEastAsia" w:eastAsiaTheme="minorEastAsia" w:hAnsiTheme="minorEastAsia" w:hint="eastAsia"/>
                <w:sz w:val="24"/>
                <w:szCs w:val="24"/>
              </w:rPr>
              <w:t>南昌市总工会2019-2020年工会观影和南昌职工</w:t>
            </w:r>
            <w:proofErr w:type="gramStart"/>
            <w:r w:rsidRPr="00457D63">
              <w:rPr>
                <w:rFonts w:asciiTheme="minorEastAsia" w:eastAsiaTheme="minorEastAsia" w:hAnsiTheme="minorEastAsia" w:hint="eastAsia"/>
                <w:sz w:val="24"/>
                <w:szCs w:val="24"/>
              </w:rPr>
              <w:t>卡公众微</w:t>
            </w:r>
            <w:proofErr w:type="gramEnd"/>
            <w:r w:rsidRPr="00457D63">
              <w:rPr>
                <w:rFonts w:asciiTheme="minorEastAsia" w:eastAsiaTheme="minorEastAsia" w:hAnsiTheme="minorEastAsia" w:hint="eastAsia"/>
                <w:sz w:val="24"/>
                <w:szCs w:val="24"/>
              </w:rPr>
              <w:t>信号运营维护活动</w:t>
            </w:r>
          </w:p>
        </w:tc>
      </w:tr>
      <w:tr w:rsidR="00457D63" w:rsidRPr="00217195" w14:paraId="05C95925" w14:textId="77777777" w:rsidTr="006900DA">
        <w:trPr>
          <w:trHeight w:val="553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C335" w14:textId="77777777" w:rsidR="00457D63" w:rsidRPr="00217195" w:rsidRDefault="00457D63" w:rsidP="006900D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1719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项目金额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8A89D" w14:textId="77777777" w:rsidR="00457D63" w:rsidRPr="00217195" w:rsidRDefault="00457D63" w:rsidP="006900DA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39.6</w:t>
            </w:r>
            <w:r w:rsidRPr="00217195">
              <w:rPr>
                <w:rFonts w:asciiTheme="minorEastAsia" w:eastAsiaTheme="minorEastAsia" w:hAnsiTheme="minorEastAsia" w:hint="eastAsia"/>
                <w:sz w:val="24"/>
                <w:szCs w:val="24"/>
              </w:rPr>
              <w:t>万元</w:t>
            </w:r>
          </w:p>
        </w:tc>
      </w:tr>
      <w:tr w:rsidR="00457D63" w:rsidRPr="00526242" w14:paraId="670EA5AF" w14:textId="77777777" w:rsidTr="006900DA">
        <w:trPr>
          <w:trHeight w:val="2983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D8635" w14:textId="77777777" w:rsidR="00457D63" w:rsidRPr="00526242" w:rsidRDefault="00457D63" w:rsidP="006900D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26242">
              <w:rPr>
                <w:rFonts w:asciiTheme="minorEastAsia" w:eastAsiaTheme="minorEastAsia" w:hAnsiTheme="minorEastAsia" w:hint="eastAsia"/>
                <w:b/>
                <w:szCs w:val="21"/>
              </w:rPr>
              <w:t>专家</w:t>
            </w:r>
            <w:r w:rsidRPr="00526242">
              <w:rPr>
                <w:rFonts w:asciiTheme="minorEastAsia" w:eastAsiaTheme="minorEastAsia" w:hAnsiTheme="minorEastAsia"/>
                <w:b/>
                <w:szCs w:val="21"/>
              </w:rPr>
              <w:t>1</w:t>
            </w:r>
          </w:p>
          <w:p w14:paraId="3CC267B6" w14:textId="77777777" w:rsidR="00457D63" w:rsidRPr="00526242" w:rsidRDefault="00457D63" w:rsidP="006900D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26242">
              <w:rPr>
                <w:rFonts w:asciiTheme="minorEastAsia" w:eastAsiaTheme="minorEastAsia" w:hAnsiTheme="minorEastAsia" w:hint="eastAsia"/>
                <w:b/>
                <w:szCs w:val="21"/>
              </w:rPr>
              <w:t>论证意见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17D66" w14:textId="77777777" w:rsidR="00457D63" w:rsidRPr="00526242" w:rsidRDefault="00457D63" w:rsidP="00526242">
            <w:pPr>
              <w:widowControl/>
              <w:spacing w:line="44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江西省影</w:t>
            </w:r>
            <w:proofErr w:type="gramStart"/>
            <w:r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票文化</w:t>
            </w:r>
            <w:proofErr w:type="gramEnd"/>
            <w:r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传媒</w:t>
            </w:r>
            <w:r w:rsidRPr="00526242">
              <w:rPr>
                <w:rFonts w:asciiTheme="minorEastAsia" w:eastAsiaTheme="minorEastAsia" w:hAnsiTheme="minorEastAsia" w:cs="宋体"/>
                <w:kern w:val="0"/>
                <w:szCs w:val="21"/>
              </w:rPr>
              <w:t>有限公司</w:t>
            </w:r>
            <w:r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是江西省电影行业第一个实现网上选购座位，第一个整合全省规模的资源，为影城提供强有力的平台，可以让工会会员享受多元化的电子订票服务。按国家</w:t>
            </w:r>
            <w:proofErr w:type="gramStart"/>
            <w:r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电影专资办</w:t>
            </w:r>
            <w:proofErr w:type="gramEnd"/>
            <w:r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的要求，网上在线选票接入影院售票系统，必须备案获得密钥和U盾，并和影院、售票系统（鼎新、火凤凰、满天星等）签订三方协议，影票公司是江西本土为数不多的</w:t>
            </w:r>
            <w:r w:rsidR="007A6A99"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,</w:t>
            </w:r>
            <w:r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且具有该功能的在南昌拥有四十家以上的线上合作影院，且具备电信业务经营许可证，是国家高新技术企业，综上所述，经专家论证具备单一性，可以走单一来源采购程序。</w:t>
            </w:r>
          </w:p>
          <w:p w14:paraId="7F046215" w14:textId="77777777" w:rsidR="00457D63" w:rsidRPr="00526242" w:rsidRDefault="00457D63" w:rsidP="00526242">
            <w:pPr>
              <w:widowControl/>
              <w:spacing w:line="44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注：影</w:t>
            </w:r>
            <w:proofErr w:type="gramStart"/>
            <w:r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票拥有</w:t>
            </w:r>
            <w:proofErr w:type="gramEnd"/>
            <w:r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9个以上相关业务</w:t>
            </w:r>
            <w:r w:rsidR="00AD6838"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软件著作权。</w:t>
            </w:r>
          </w:p>
          <w:p w14:paraId="6633AA06" w14:textId="77777777" w:rsidR="00457D63" w:rsidRPr="00526242" w:rsidRDefault="00457D63" w:rsidP="00457D63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专家姓名：沈志华    工作单位：南昌市城市雕塑管理办公室    职称：经济师　     　　</w:t>
            </w:r>
            <w:proofErr w:type="gramStart"/>
            <w:r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  <w:proofErr w:type="gramEnd"/>
            <w:r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  </w:t>
            </w:r>
          </w:p>
        </w:tc>
      </w:tr>
      <w:tr w:rsidR="00457D63" w:rsidRPr="00526242" w14:paraId="69101441" w14:textId="77777777" w:rsidTr="006900DA">
        <w:trPr>
          <w:trHeight w:val="2258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70DEE" w14:textId="77777777" w:rsidR="00457D63" w:rsidRPr="00526242" w:rsidRDefault="00457D63" w:rsidP="006900D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26242">
              <w:rPr>
                <w:rFonts w:asciiTheme="minorEastAsia" w:eastAsiaTheme="minorEastAsia" w:hAnsiTheme="minorEastAsia" w:hint="eastAsia"/>
                <w:b/>
                <w:szCs w:val="21"/>
              </w:rPr>
              <w:t>专家</w:t>
            </w:r>
            <w:r w:rsidRPr="00526242">
              <w:rPr>
                <w:rFonts w:asciiTheme="minorEastAsia" w:eastAsiaTheme="minorEastAsia" w:hAnsiTheme="minorEastAsia"/>
                <w:b/>
                <w:szCs w:val="21"/>
              </w:rPr>
              <w:t>2</w:t>
            </w:r>
          </w:p>
          <w:p w14:paraId="1BDE37C2" w14:textId="77777777" w:rsidR="00457D63" w:rsidRPr="00526242" w:rsidRDefault="00457D63" w:rsidP="006900D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26242">
              <w:rPr>
                <w:rFonts w:asciiTheme="minorEastAsia" w:eastAsiaTheme="minorEastAsia" w:hAnsiTheme="minorEastAsia" w:hint="eastAsia"/>
                <w:b/>
                <w:szCs w:val="21"/>
              </w:rPr>
              <w:t>论证意见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DCE37" w14:textId="77777777" w:rsidR="00C176F1" w:rsidRPr="00526242" w:rsidRDefault="00731345" w:rsidP="00526242">
            <w:pPr>
              <w:widowControl/>
              <w:spacing w:line="44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本项目需要对2016年起建设运营的“南昌市职工卡”</w:t>
            </w:r>
            <w:proofErr w:type="gramStart"/>
            <w:r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微信公众号</w:t>
            </w:r>
            <w:proofErr w:type="gramEnd"/>
            <w:r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进行运维；</w:t>
            </w:r>
            <w:r w:rsidR="00457D63" w:rsidRPr="00526242">
              <w:rPr>
                <w:rFonts w:asciiTheme="minorEastAsia" w:eastAsiaTheme="minorEastAsia" w:hAnsiTheme="minorEastAsia" w:cs="宋体"/>
                <w:kern w:val="0"/>
                <w:szCs w:val="21"/>
              </w:rPr>
              <w:br/>
            </w:r>
            <w:r w:rsidR="006C2B73"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对职工卡数据库进行维护更新，考虑到原始数据和数据接口，只能由</w:t>
            </w:r>
            <w:proofErr w:type="gramStart"/>
            <w:r w:rsidR="006C2B73"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原公众号</w:t>
            </w:r>
            <w:proofErr w:type="gramEnd"/>
            <w:r w:rsidR="006C2B73"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开发商江西省影</w:t>
            </w:r>
            <w:proofErr w:type="gramStart"/>
            <w:r w:rsidR="006C2B73"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票文化</w:t>
            </w:r>
            <w:proofErr w:type="gramEnd"/>
            <w:r w:rsidR="006C2B73"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传媒</w:t>
            </w:r>
            <w:r w:rsidR="006C2B73" w:rsidRPr="00526242">
              <w:rPr>
                <w:rFonts w:asciiTheme="minorEastAsia" w:eastAsiaTheme="minorEastAsia" w:hAnsiTheme="minorEastAsia" w:cs="宋体"/>
                <w:kern w:val="0"/>
                <w:szCs w:val="21"/>
              </w:rPr>
              <w:t>有限公司</w:t>
            </w:r>
            <w:r w:rsidR="006C2B73"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承担。该公司旗下的“江西电影票网”是江西最大的电影</w:t>
            </w:r>
            <w:proofErr w:type="gramStart"/>
            <w:r w:rsidR="00C176F1"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在线选座购票</w:t>
            </w:r>
            <w:proofErr w:type="gramEnd"/>
            <w:r w:rsidR="00C176F1"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平台，且在南昌市拥有四十多家线上合作影院，能够让职工有更</w:t>
            </w:r>
            <w:r w:rsidR="007E53C4"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多更</w:t>
            </w:r>
            <w:r w:rsidR="00C176F1"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便利的观影选择。</w:t>
            </w:r>
          </w:p>
          <w:p w14:paraId="27ACEB6C" w14:textId="77777777" w:rsidR="00457D63" w:rsidRPr="00526242" w:rsidRDefault="00C176F1" w:rsidP="00526242">
            <w:pPr>
              <w:widowControl/>
              <w:spacing w:line="44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由该公司负责实施本项目，</w:t>
            </w:r>
            <w:r w:rsidR="00457D63" w:rsidRPr="00526242">
              <w:rPr>
                <w:rFonts w:asciiTheme="minorEastAsia" w:eastAsiaTheme="minorEastAsia" w:hAnsiTheme="minorEastAsia" w:cs="宋体"/>
                <w:kern w:val="0"/>
                <w:szCs w:val="21"/>
              </w:rPr>
              <w:t>符合《政府采购法》第三十一条第一款规定，建议</w:t>
            </w:r>
            <w:r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本项目</w:t>
            </w:r>
            <w:r w:rsidR="00457D63" w:rsidRPr="00526242">
              <w:rPr>
                <w:rFonts w:asciiTheme="minorEastAsia" w:eastAsiaTheme="minorEastAsia" w:hAnsiTheme="minorEastAsia" w:cs="宋体"/>
                <w:kern w:val="0"/>
                <w:szCs w:val="21"/>
              </w:rPr>
              <w:t>采用单一来源方式进行采购。</w:t>
            </w:r>
          </w:p>
          <w:p w14:paraId="2FD0671A" w14:textId="77777777" w:rsidR="00457D63" w:rsidRPr="00526242" w:rsidRDefault="00457D63" w:rsidP="003D5A2D">
            <w:pPr>
              <w:spacing w:beforeLines="50" w:before="156" w:line="4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专家姓名：罗金生　　  工作单位：微软企业技术</w:t>
            </w:r>
            <w:r w:rsidR="009F1542"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中心</w:t>
            </w:r>
            <w:r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　   </w:t>
            </w:r>
            <w:r w:rsidR="009F1542"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</w:t>
            </w:r>
            <w:r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职称：副教授</w:t>
            </w:r>
          </w:p>
        </w:tc>
      </w:tr>
      <w:tr w:rsidR="00457D63" w:rsidRPr="00526242" w14:paraId="5ADAD777" w14:textId="77777777" w:rsidTr="006900DA">
        <w:trPr>
          <w:trHeight w:val="1408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5EA37" w14:textId="77777777" w:rsidR="00457D63" w:rsidRPr="00526242" w:rsidRDefault="00457D63" w:rsidP="006900D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26242">
              <w:rPr>
                <w:rFonts w:asciiTheme="minorEastAsia" w:eastAsiaTheme="minorEastAsia" w:hAnsiTheme="minorEastAsia" w:hint="eastAsia"/>
                <w:b/>
                <w:szCs w:val="21"/>
              </w:rPr>
              <w:t>专家</w:t>
            </w:r>
            <w:r w:rsidRPr="00526242">
              <w:rPr>
                <w:rFonts w:asciiTheme="minorEastAsia" w:eastAsiaTheme="minorEastAsia" w:hAnsiTheme="minorEastAsia"/>
                <w:b/>
                <w:szCs w:val="21"/>
              </w:rPr>
              <w:t>3</w:t>
            </w:r>
          </w:p>
          <w:p w14:paraId="17570957" w14:textId="77777777" w:rsidR="00457D63" w:rsidRPr="00526242" w:rsidRDefault="00457D63" w:rsidP="006900D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26242">
              <w:rPr>
                <w:rFonts w:asciiTheme="minorEastAsia" w:eastAsiaTheme="minorEastAsia" w:hAnsiTheme="minorEastAsia" w:hint="eastAsia"/>
                <w:b/>
                <w:szCs w:val="21"/>
              </w:rPr>
              <w:t>认证意见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DFB6B" w14:textId="77777777" w:rsidR="00735E6F" w:rsidRPr="00526242" w:rsidRDefault="00735E6F" w:rsidP="00526242">
            <w:pPr>
              <w:widowControl/>
              <w:spacing w:line="44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江西省影</w:t>
            </w:r>
            <w:proofErr w:type="gramStart"/>
            <w:r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票文化</w:t>
            </w:r>
            <w:proofErr w:type="gramEnd"/>
            <w:r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传媒</w:t>
            </w:r>
            <w:r w:rsidRPr="00526242">
              <w:rPr>
                <w:rFonts w:asciiTheme="minorEastAsia" w:eastAsiaTheme="minorEastAsia" w:hAnsiTheme="minorEastAsia" w:cs="宋体"/>
                <w:kern w:val="0"/>
                <w:szCs w:val="21"/>
              </w:rPr>
              <w:t>有限公司</w:t>
            </w:r>
            <w:r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是江西省电影行业第一个实现网上选购座位，第一个整合全省规模的资源，为影城提供强有力的平台，可以让工会会员享受多元化的电子订票服务。按国家</w:t>
            </w:r>
            <w:proofErr w:type="gramStart"/>
            <w:r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电影专资办</w:t>
            </w:r>
            <w:proofErr w:type="gramEnd"/>
            <w:r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的要求，网上</w:t>
            </w:r>
            <w:proofErr w:type="gramStart"/>
            <w:r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在线选</w:t>
            </w:r>
            <w:r w:rsidR="007A6A99"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座</w:t>
            </w:r>
            <w:r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接入</w:t>
            </w:r>
            <w:proofErr w:type="gramEnd"/>
            <w:r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影院售票系统，必须备案获得密钥和U盾，并和影院、售票系统（鼎新、火凤凰、满天星等）签订三方协议，影票公司是江西本土为数不多且具备该功能的，在南昌拥有四十家以上的线上合作影院，且具备电信业务经营许可证，是国家高新技术企业，综上，经专家论证具备单一性，可以走单一来源采购程序。</w:t>
            </w:r>
          </w:p>
          <w:p w14:paraId="1072DCD0" w14:textId="77777777" w:rsidR="00735E6F" w:rsidRPr="00526242" w:rsidRDefault="00735E6F" w:rsidP="00526242">
            <w:pPr>
              <w:widowControl/>
              <w:spacing w:line="44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注：影</w:t>
            </w:r>
            <w:proofErr w:type="gramStart"/>
            <w:r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票拥有</w:t>
            </w:r>
            <w:proofErr w:type="gramEnd"/>
            <w:r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9个以上相关业务软件著作权。</w:t>
            </w:r>
          </w:p>
          <w:p w14:paraId="218DE019" w14:textId="77777777" w:rsidR="00457D63" w:rsidRPr="00526242" w:rsidRDefault="00457D63" w:rsidP="00735E6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专家姓名：</w:t>
            </w:r>
            <w:r w:rsidR="00735E6F"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晏明智</w:t>
            </w:r>
            <w:r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　</w:t>
            </w:r>
            <w:r w:rsidR="00735E6F"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</w:t>
            </w:r>
            <w:r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工作单位：南昌</w:t>
            </w:r>
            <w:r w:rsidR="00735E6F"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轨道交通集团</w:t>
            </w:r>
            <w:r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　 职称：高级</w:t>
            </w:r>
            <w:r w:rsidR="00735E6F"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经济</w:t>
            </w:r>
            <w:r w:rsidRPr="00526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师　</w:t>
            </w:r>
          </w:p>
        </w:tc>
      </w:tr>
    </w:tbl>
    <w:p w14:paraId="1888D127" w14:textId="77777777" w:rsidR="00457D63" w:rsidRPr="00526242" w:rsidRDefault="00457D63" w:rsidP="00526242">
      <w:pPr>
        <w:spacing w:line="500" w:lineRule="exact"/>
        <w:ind w:firstLineChars="150" w:firstLine="315"/>
        <w:rPr>
          <w:rFonts w:ascii="宋体"/>
          <w:szCs w:val="21"/>
          <w:lang w:val="zh-CN"/>
        </w:rPr>
      </w:pPr>
    </w:p>
    <w:sectPr w:rsidR="00457D63" w:rsidRPr="00526242" w:rsidSect="00817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AEFE6" w14:textId="77777777" w:rsidR="00E90E41" w:rsidRDefault="00E90E41" w:rsidP="00C14E63">
      <w:r>
        <w:separator/>
      </w:r>
    </w:p>
  </w:endnote>
  <w:endnote w:type="continuationSeparator" w:id="0">
    <w:p w14:paraId="56F6D8B7" w14:textId="77777777" w:rsidR="00E90E41" w:rsidRDefault="00E90E41" w:rsidP="00C1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A3A1E" w14:textId="77777777" w:rsidR="00E90E41" w:rsidRDefault="00E90E41" w:rsidP="00C14E63">
      <w:r>
        <w:separator/>
      </w:r>
    </w:p>
  </w:footnote>
  <w:footnote w:type="continuationSeparator" w:id="0">
    <w:p w14:paraId="1B60A00B" w14:textId="77777777" w:rsidR="00E90E41" w:rsidRDefault="00E90E41" w:rsidP="00C14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38"/>
    <w:rsid w:val="00012FB5"/>
    <w:rsid w:val="00050A9E"/>
    <w:rsid w:val="00051D96"/>
    <w:rsid w:val="00064601"/>
    <w:rsid w:val="000726AE"/>
    <w:rsid w:val="0007346F"/>
    <w:rsid w:val="00074FE5"/>
    <w:rsid w:val="00083843"/>
    <w:rsid w:val="00091C6A"/>
    <w:rsid w:val="00095A9C"/>
    <w:rsid w:val="000A7929"/>
    <w:rsid w:val="000E233E"/>
    <w:rsid w:val="000E55E3"/>
    <w:rsid w:val="00112C9B"/>
    <w:rsid w:val="0011354E"/>
    <w:rsid w:val="001253F6"/>
    <w:rsid w:val="00137134"/>
    <w:rsid w:val="00144C53"/>
    <w:rsid w:val="00156BF7"/>
    <w:rsid w:val="00164510"/>
    <w:rsid w:val="00165248"/>
    <w:rsid w:val="00167795"/>
    <w:rsid w:val="00171FF3"/>
    <w:rsid w:val="00185BD6"/>
    <w:rsid w:val="00190E55"/>
    <w:rsid w:val="001A510F"/>
    <w:rsid w:val="001C27A5"/>
    <w:rsid w:val="0021003E"/>
    <w:rsid w:val="00217195"/>
    <w:rsid w:val="00233876"/>
    <w:rsid w:val="0023429B"/>
    <w:rsid w:val="00240859"/>
    <w:rsid w:val="0028549A"/>
    <w:rsid w:val="002A0F74"/>
    <w:rsid w:val="002B5990"/>
    <w:rsid w:val="0032147E"/>
    <w:rsid w:val="003315B3"/>
    <w:rsid w:val="00336745"/>
    <w:rsid w:val="003570E4"/>
    <w:rsid w:val="00370B8D"/>
    <w:rsid w:val="0037229B"/>
    <w:rsid w:val="00390FD1"/>
    <w:rsid w:val="003943FC"/>
    <w:rsid w:val="003A0A86"/>
    <w:rsid w:val="003A6A74"/>
    <w:rsid w:val="003B26DA"/>
    <w:rsid w:val="003D5A2D"/>
    <w:rsid w:val="003D6483"/>
    <w:rsid w:val="003E00DD"/>
    <w:rsid w:val="003E6C2C"/>
    <w:rsid w:val="00417710"/>
    <w:rsid w:val="00423FD9"/>
    <w:rsid w:val="004359F7"/>
    <w:rsid w:val="00441A35"/>
    <w:rsid w:val="00457D63"/>
    <w:rsid w:val="0047172E"/>
    <w:rsid w:val="004B16E5"/>
    <w:rsid w:val="004B39DF"/>
    <w:rsid w:val="004C3E8C"/>
    <w:rsid w:val="004E1869"/>
    <w:rsid w:val="004E3A05"/>
    <w:rsid w:val="004E6DCA"/>
    <w:rsid w:val="004F56DC"/>
    <w:rsid w:val="00526242"/>
    <w:rsid w:val="0054380A"/>
    <w:rsid w:val="00545F79"/>
    <w:rsid w:val="00545FB4"/>
    <w:rsid w:val="00555BA4"/>
    <w:rsid w:val="00567E0E"/>
    <w:rsid w:val="005700A7"/>
    <w:rsid w:val="00571BC5"/>
    <w:rsid w:val="00590D4A"/>
    <w:rsid w:val="005928C9"/>
    <w:rsid w:val="005A03D0"/>
    <w:rsid w:val="005B058B"/>
    <w:rsid w:val="005B3CE8"/>
    <w:rsid w:val="005C2682"/>
    <w:rsid w:val="005D4FA8"/>
    <w:rsid w:val="005D5661"/>
    <w:rsid w:val="005F2279"/>
    <w:rsid w:val="005F3BEC"/>
    <w:rsid w:val="005F45DA"/>
    <w:rsid w:val="00602843"/>
    <w:rsid w:val="00602FA5"/>
    <w:rsid w:val="006144A4"/>
    <w:rsid w:val="0062014D"/>
    <w:rsid w:val="00631583"/>
    <w:rsid w:val="006319BC"/>
    <w:rsid w:val="00656203"/>
    <w:rsid w:val="006760E8"/>
    <w:rsid w:val="0069280B"/>
    <w:rsid w:val="006A4205"/>
    <w:rsid w:val="006A6F3A"/>
    <w:rsid w:val="006B44D2"/>
    <w:rsid w:val="006C2B73"/>
    <w:rsid w:val="006D1DCF"/>
    <w:rsid w:val="006E6F54"/>
    <w:rsid w:val="007137B4"/>
    <w:rsid w:val="00715359"/>
    <w:rsid w:val="00731345"/>
    <w:rsid w:val="00735E6F"/>
    <w:rsid w:val="00737A85"/>
    <w:rsid w:val="00772F6A"/>
    <w:rsid w:val="00776CD2"/>
    <w:rsid w:val="007A6A99"/>
    <w:rsid w:val="007B448E"/>
    <w:rsid w:val="007E53C4"/>
    <w:rsid w:val="007E714B"/>
    <w:rsid w:val="008105D9"/>
    <w:rsid w:val="00817453"/>
    <w:rsid w:val="00833B5F"/>
    <w:rsid w:val="0085028B"/>
    <w:rsid w:val="00851EEF"/>
    <w:rsid w:val="00854321"/>
    <w:rsid w:val="00856D65"/>
    <w:rsid w:val="008635A0"/>
    <w:rsid w:val="0087714C"/>
    <w:rsid w:val="00881F37"/>
    <w:rsid w:val="0088344A"/>
    <w:rsid w:val="008D70BF"/>
    <w:rsid w:val="00926578"/>
    <w:rsid w:val="00955132"/>
    <w:rsid w:val="00955243"/>
    <w:rsid w:val="00975BB4"/>
    <w:rsid w:val="009A6870"/>
    <w:rsid w:val="009B43BE"/>
    <w:rsid w:val="009C69E6"/>
    <w:rsid w:val="009D721F"/>
    <w:rsid w:val="009E1C7D"/>
    <w:rsid w:val="009E2E89"/>
    <w:rsid w:val="009E3B0C"/>
    <w:rsid w:val="009E4DEB"/>
    <w:rsid w:val="009F1542"/>
    <w:rsid w:val="00A1201D"/>
    <w:rsid w:val="00A152F1"/>
    <w:rsid w:val="00A325D9"/>
    <w:rsid w:val="00A75BE5"/>
    <w:rsid w:val="00A775F7"/>
    <w:rsid w:val="00A82EF8"/>
    <w:rsid w:val="00A82F70"/>
    <w:rsid w:val="00A92148"/>
    <w:rsid w:val="00A94A9E"/>
    <w:rsid w:val="00A95710"/>
    <w:rsid w:val="00AA192D"/>
    <w:rsid w:val="00AB5028"/>
    <w:rsid w:val="00AB6601"/>
    <w:rsid w:val="00AD3725"/>
    <w:rsid w:val="00AD6838"/>
    <w:rsid w:val="00B02BC1"/>
    <w:rsid w:val="00B14D88"/>
    <w:rsid w:val="00B16FE7"/>
    <w:rsid w:val="00B25107"/>
    <w:rsid w:val="00B37A07"/>
    <w:rsid w:val="00B66149"/>
    <w:rsid w:val="00B86664"/>
    <w:rsid w:val="00B959E6"/>
    <w:rsid w:val="00BA1B43"/>
    <w:rsid w:val="00BC4DBC"/>
    <w:rsid w:val="00BE00D9"/>
    <w:rsid w:val="00BE5450"/>
    <w:rsid w:val="00C0703A"/>
    <w:rsid w:val="00C14E63"/>
    <w:rsid w:val="00C176F1"/>
    <w:rsid w:val="00C546F5"/>
    <w:rsid w:val="00C5588C"/>
    <w:rsid w:val="00C7305D"/>
    <w:rsid w:val="00CA6429"/>
    <w:rsid w:val="00CE196B"/>
    <w:rsid w:val="00CE2A94"/>
    <w:rsid w:val="00CE2E7C"/>
    <w:rsid w:val="00CF1C30"/>
    <w:rsid w:val="00D02054"/>
    <w:rsid w:val="00D04ECA"/>
    <w:rsid w:val="00D05E38"/>
    <w:rsid w:val="00D12D28"/>
    <w:rsid w:val="00D70814"/>
    <w:rsid w:val="00D93F2F"/>
    <w:rsid w:val="00DA233C"/>
    <w:rsid w:val="00DA3D7F"/>
    <w:rsid w:val="00DD2D6B"/>
    <w:rsid w:val="00DD4896"/>
    <w:rsid w:val="00DD6E25"/>
    <w:rsid w:val="00DF11B1"/>
    <w:rsid w:val="00DF1382"/>
    <w:rsid w:val="00DF3591"/>
    <w:rsid w:val="00E01425"/>
    <w:rsid w:val="00E03276"/>
    <w:rsid w:val="00E04BA5"/>
    <w:rsid w:val="00E12E03"/>
    <w:rsid w:val="00E22076"/>
    <w:rsid w:val="00E668DE"/>
    <w:rsid w:val="00E7601E"/>
    <w:rsid w:val="00E878B7"/>
    <w:rsid w:val="00E90E41"/>
    <w:rsid w:val="00E94C2A"/>
    <w:rsid w:val="00E960A3"/>
    <w:rsid w:val="00EB6390"/>
    <w:rsid w:val="00EC1CFA"/>
    <w:rsid w:val="00EC2C54"/>
    <w:rsid w:val="00ED3876"/>
    <w:rsid w:val="00ED76AE"/>
    <w:rsid w:val="00EE4AFE"/>
    <w:rsid w:val="00F0091B"/>
    <w:rsid w:val="00F16EB8"/>
    <w:rsid w:val="00F176C7"/>
    <w:rsid w:val="00F222F6"/>
    <w:rsid w:val="00F31CF4"/>
    <w:rsid w:val="00F90CB8"/>
    <w:rsid w:val="00FE0BD2"/>
    <w:rsid w:val="00FE3E1A"/>
    <w:rsid w:val="00FE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52B5EE"/>
  <w15:docId w15:val="{BD58D544-F72A-4491-9B5F-4FE21A7A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4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DF1382"/>
    <w:rPr>
      <w:rFonts w:ascii="宋体" w:hAnsi="宋体"/>
      <w:kern w:val="0"/>
      <w:sz w:val="28"/>
      <w:szCs w:val="28"/>
    </w:rPr>
  </w:style>
  <w:style w:type="character" w:customStyle="1" w:styleId="a4">
    <w:name w:val="称呼 字符"/>
    <w:basedOn w:val="a0"/>
    <w:link w:val="a3"/>
    <w:uiPriority w:val="99"/>
    <w:locked/>
    <w:rsid w:val="00DF1382"/>
    <w:rPr>
      <w:rFonts w:ascii="宋体" w:eastAsia="宋体" w:cs="Times New Roman"/>
      <w:kern w:val="0"/>
      <w:sz w:val="28"/>
      <w:szCs w:val="28"/>
    </w:rPr>
  </w:style>
  <w:style w:type="paragraph" w:styleId="a5">
    <w:name w:val="Closing"/>
    <w:basedOn w:val="a"/>
    <w:link w:val="a6"/>
    <w:uiPriority w:val="99"/>
    <w:rsid w:val="00DF1382"/>
    <w:pPr>
      <w:ind w:leftChars="2100" w:left="100"/>
    </w:pPr>
    <w:rPr>
      <w:rFonts w:ascii="宋体" w:hAnsi="宋体"/>
      <w:kern w:val="0"/>
      <w:sz w:val="28"/>
      <w:szCs w:val="28"/>
    </w:rPr>
  </w:style>
  <w:style w:type="character" w:customStyle="1" w:styleId="a6">
    <w:name w:val="结束语 字符"/>
    <w:basedOn w:val="a0"/>
    <w:link w:val="a5"/>
    <w:uiPriority w:val="99"/>
    <w:locked/>
    <w:rsid w:val="00DF1382"/>
    <w:rPr>
      <w:rFonts w:ascii="宋体" w:eastAsia="宋体" w:cs="Times New Roman"/>
      <w:kern w:val="0"/>
      <w:sz w:val="28"/>
      <w:szCs w:val="28"/>
    </w:rPr>
  </w:style>
  <w:style w:type="paragraph" w:styleId="a7">
    <w:name w:val="Plain Text"/>
    <w:basedOn w:val="a"/>
    <w:link w:val="a8"/>
    <w:uiPriority w:val="99"/>
    <w:rsid w:val="006760E8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uiPriority w:val="99"/>
    <w:semiHidden/>
    <w:locked/>
    <w:rsid w:val="00DA233C"/>
    <w:rPr>
      <w:rFonts w:ascii="宋体" w:hAnsi="Courier New" w:cs="Courier New"/>
      <w:sz w:val="21"/>
      <w:szCs w:val="21"/>
    </w:rPr>
  </w:style>
  <w:style w:type="paragraph" w:styleId="a9">
    <w:name w:val="header"/>
    <w:basedOn w:val="a"/>
    <w:link w:val="aa"/>
    <w:uiPriority w:val="99"/>
    <w:semiHidden/>
    <w:rsid w:val="00C14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locked/>
    <w:rsid w:val="00C14E63"/>
    <w:rPr>
      <w:rFonts w:cs="Times New Roman"/>
      <w:sz w:val="18"/>
      <w:szCs w:val="18"/>
    </w:rPr>
  </w:style>
  <w:style w:type="paragraph" w:styleId="ab">
    <w:name w:val="footer"/>
    <w:basedOn w:val="a"/>
    <w:link w:val="ac"/>
    <w:uiPriority w:val="99"/>
    <w:semiHidden/>
    <w:rsid w:val="00C14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semiHidden/>
    <w:locked/>
    <w:rsid w:val="00C14E63"/>
    <w:rPr>
      <w:rFonts w:cs="Times New Roman"/>
      <w:sz w:val="18"/>
      <w:szCs w:val="18"/>
    </w:rPr>
  </w:style>
  <w:style w:type="paragraph" w:styleId="ad">
    <w:name w:val="Date"/>
    <w:basedOn w:val="a"/>
    <w:next w:val="a"/>
    <w:link w:val="ae"/>
    <w:uiPriority w:val="99"/>
    <w:rsid w:val="006A4205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locked/>
    <w:rsid w:val="006A6F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>microsoft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江 应</cp:lastModifiedBy>
  <cp:revision>2</cp:revision>
  <cp:lastPrinted>2015-04-02T06:19:00Z</cp:lastPrinted>
  <dcterms:created xsi:type="dcterms:W3CDTF">2022-12-27T02:52:00Z</dcterms:created>
  <dcterms:modified xsi:type="dcterms:W3CDTF">2022-12-27T02:52:00Z</dcterms:modified>
</cp:coreProperties>
</file>